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FE79" w14:textId="77777777" w:rsidR="00AD2D7F" w:rsidRPr="00E748A9" w:rsidRDefault="00AD2D7F" w:rsidP="00AD2D7F">
      <w:pPr>
        <w:pStyle w:val="NoSpacing"/>
        <w:jc w:val="both"/>
        <w:rPr>
          <w:rFonts w:ascii="Times New Roman" w:hAnsi="Times New Roman" w:cs="Times New Roman"/>
          <w:b/>
          <w:bCs/>
          <w:szCs w:val="22"/>
        </w:rPr>
      </w:pPr>
      <w:r w:rsidRPr="00E748A9">
        <w:rPr>
          <w:rFonts w:ascii="Times New Roman" w:hAnsi="Times New Roman" w:cs="Times New Roman"/>
          <w:b/>
          <w:bCs/>
          <w:szCs w:val="22"/>
        </w:rPr>
        <w:t>Terms of Reference (TOR) for Senior Finance and Program Manager</w:t>
      </w:r>
    </w:p>
    <w:p w14:paraId="732D3CA0" w14:textId="77777777" w:rsidR="00AD2D7F" w:rsidRPr="00E748A9" w:rsidRDefault="00AD2D7F" w:rsidP="00AD2D7F">
      <w:pPr>
        <w:pStyle w:val="NoSpacing"/>
        <w:jc w:val="both"/>
        <w:rPr>
          <w:rFonts w:ascii="Times New Roman" w:hAnsi="Times New Roman" w:cs="Times New Roman"/>
          <w:szCs w:val="22"/>
        </w:rPr>
      </w:pPr>
    </w:p>
    <w:p w14:paraId="297BA9B5" w14:textId="77777777" w:rsidR="00AD2D7F" w:rsidRPr="00E748A9" w:rsidRDefault="00AD2D7F" w:rsidP="00AD2D7F">
      <w:pPr>
        <w:pStyle w:val="NoSpacing"/>
        <w:jc w:val="both"/>
        <w:rPr>
          <w:rFonts w:ascii="Times New Roman" w:hAnsi="Times New Roman" w:cs="Times New Roman"/>
          <w:szCs w:val="22"/>
        </w:rPr>
      </w:pPr>
      <w:r w:rsidRPr="00E748A9">
        <w:rPr>
          <w:rFonts w:ascii="Times New Roman" w:hAnsi="Times New Roman" w:cs="Times New Roman"/>
          <w:szCs w:val="22"/>
        </w:rPr>
        <w:t>Position Title: Senior Finance and Program Manager</w:t>
      </w:r>
    </w:p>
    <w:p w14:paraId="082A47AB" w14:textId="77777777" w:rsidR="00AD2D7F" w:rsidRPr="00E748A9" w:rsidRDefault="00AD2D7F" w:rsidP="00AD2D7F">
      <w:pPr>
        <w:pStyle w:val="NoSpacing"/>
        <w:jc w:val="both"/>
        <w:rPr>
          <w:rFonts w:ascii="Times New Roman" w:hAnsi="Times New Roman" w:cs="Times New Roman"/>
          <w:szCs w:val="22"/>
        </w:rPr>
      </w:pPr>
      <w:r w:rsidRPr="00E748A9">
        <w:rPr>
          <w:rFonts w:ascii="Times New Roman" w:hAnsi="Times New Roman" w:cs="Times New Roman"/>
          <w:szCs w:val="22"/>
        </w:rPr>
        <w:t>Position Level:</w:t>
      </w:r>
      <w:r>
        <w:rPr>
          <w:rFonts w:ascii="Times New Roman" w:hAnsi="Times New Roman" w:cs="Times New Roman"/>
          <w:szCs w:val="22"/>
        </w:rPr>
        <w:t xml:space="preserve"> Spec-II</w:t>
      </w:r>
    </w:p>
    <w:p w14:paraId="590C2677" w14:textId="77777777" w:rsidR="00AD2D7F" w:rsidRPr="00E748A9" w:rsidRDefault="00AD2D7F" w:rsidP="00AD2D7F">
      <w:pPr>
        <w:pStyle w:val="NoSpacing"/>
        <w:jc w:val="both"/>
        <w:rPr>
          <w:rFonts w:ascii="Times New Roman" w:hAnsi="Times New Roman" w:cs="Times New Roman"/>
          <w:szCs w:val="22"/>
        </w:rPr>
      </w:pPr>
      <w:r w:rsidRPr="00E748A9">
        <w:rPr>
          <w:rFonts w:ascii="Times New Roman" w:hAnsi="Times New Roman" w:cs="Times New Roman"/>
          <w:szCs w:val="22"/>
        </w:rPr>
        <w:t>Reports To: Program Director/Project Manager</w:t>
      </w:r>
    </w:p>
    <w:p w14:paraId="422C77AD" w14:textId="77777777" w:rsidR="00AD2D7F" w:rsidRPr="00E748A9" w:rsidRDefault="00AD2D7F" w:rsidP="00AD2D7F">
      <w:pPr>
        <w:pStyle w:val="NoSpacing"/>
        <w:jc w:val="both"/>
        <w:rPr>
          <w:rFonts w:ascii="Times New Roman" w:hAnsi="Times New Roman" w:cs="Times New Roman"/>
          <w:szCs w:val="22"/>
        </w:rPr>
      </w:pPr>
      <w:r w:rsidRPr="00E748A9">
        <w:rPr>
          <w:rFonts w:ascii="Times New Roman" w:hAnsi="Times New Roman" w:cs="Times New Roman"/>
          <w:szCs w:val="22"/>
        </w:rPr>
        <w:t>Location: Metog Lam, Above Memorial Chorten</w:t>
      </w:r>
    </w:p>
    <w:p w14:paraId="3EF7F686" w14:textId="77777777" w:rsidR="00AD2D7F" w:rsidRPr="00E748A9" w:rsidRDefault="00AD2D7F" w:rsidP="00AD2D7F">
      <w:pPr>
        <w:pStyle w:val="NoSpacing"/>
        <w:jc w:val="both"/>
        <w:rPr>
          <w:rFonts w:ascii="Times New Roman" w:hAnsi="Times New Roman" w:cs="Times New Roman"/>
          <w:szCs w:val="22"/>
        </w:rPr>
      </w:pPr>
    </w:p>
    <w:p w14:paraId="49B941E1" w14:textId="77777777" w:rsidR="00AD2D7F" w:rsidRPr="00E748A9" w:rsidRDefault="00AD2D7F" w:rsidP="00AD2D7F">
      <w:pPr>
        <w:pStyle w:val="NoSpacing"/>
        <w:jc w:val="both"/>
        <w:rPr>
          <w:rFonts w:ascii="Times New Roman" w:hAnsi="Times New Roman" w:cs="Times New Roman"/>
          <w:szCs w:val="22"/>
        </w:rPr>
      </w:pPr>
      <w:r w:rsidRPr="00E748A9">
        <w:rPr>
          <w:rFonts w:ascii="Times New Roman" w:hAnsi="Times New Roman" w:cs="Times New Roman"/>
          <w:szCs w:val="22"/>
        </w:rPr>
        <w:t>The Senior Program and Finance Manager (PFM) will be responsible for managing key programs and overseeing financial operations at the Handicrafts Association of Bhutan (HAB). This role involves leading initiatives that empower artisans, boost market access, and promote the branding of Bhutanese handicrafts through strategic programs and collective marks. The PFM will also manage membership services, ensure financial compliance, and supervise audits. Working closely with the Executive Director, the PFM will contribute to HAB’s sustainable growth, enhance visibility for Bhutanese crafts, and ensure the organization’s financial stability.</w:t>
      </w:r>
    </w:p>
    <w:p w14:paraId="63212E5A" w14:textId="77777777" w:rsidR="00AD2D7F" w:rsidRPr="00E748A9" w:rsidRDefault="00AD2D7F" w:rsidP="00AD2D7F">
      <w:pPr>
        <w:pStyle w:val="NoSpacing"/>
        <w:jc w:val="both"/>
        <w:rPr>
          <w:rFonts w:ascii="Times New Roman" w:hAnsi="Times New Roman" w:cs="Times New Roman"/>
          <w:szCs w:val="22"/>
        </w:rPr>
      </w:pPr>
    </w:p>
    <w:p w14:paraId="0AFC15D4" w14:textId="77777777" w:rsidR="00AD2D7F" w:rsidRPr="00E748A9" w:rsidRDefault="00AD2D7F" w:rsidP="00AD2D7F">
      <w:pPr>
        <w:pStyle w:val="NoSpacing"/>
        <w:jc w:val="both"/>
        <w:rPr>
          <w:rFonts w:ascii="Times New Roman" w:hAnsi="Times New Roman" w:cs="Times New Roman"/>
          <w:b/>
          <w:bCs/>
          <w:szCs w:val="22"/>
        </w:rPr>
      </w:pPr>
      <w:r w:rsidRPr="00E748A9">
        <w:rPr>
          <w:rFonts w:ascii="Times New Roman" w:hAnsi="Times New Roman" w:cs="Times New Roman"/>
          <w:b/>
          <w:bCs/>
          <w:szCs w:val="22"/>
        </w:rPr>
        <w:t>Key Responsibilities</w:t>
      </w:r>
    </w:p>
    <w:p w14:paraId="03DE2569" w14:textId="77777777" w:rsidR="00AD2D7F" w:rsidRPr="00E748A9" w:rsidRDefault="00AD2D7F" w:rsidP="00AD2D7F">
      <w:pPr>
        <w:pStyle w:val="NoSpacing"/>
        <w:jc w:val="both"/>
        <w:rPr>
          <w:rFonts w:ascii="Times New Roman" w:hAnsi="Times New Roman" w:cs="Times New Roman"/>
          <w:szCs w:val="22"/>
        </w:rPr>
      </w:pPr>
    </w:p>
    <w:p w14:paraId="7C4DD3E1" w14:textId="77777777" w:rsidR="00AD2D7F" w:rsidRPr="00E748A9" w:rsidRDefault="00AD2D7F" w:rsidP="00AD2D7F">
      <w:pPr>
        <w:pStyle w:val="NoSpacing"/>
        <w:jc w:val="both"/>
        <w:rPr>
          <w:rFonts w:ascii="Times New Roman" w:hAnsi="Times New Roman" w:cs="Times New Roman"/>
          <w:b/>
          <w:bCs/>
          <w:szCs w:val="22"/>
        </w:rPr>
      </w:pPr>
      <w:r w:rsidRPr="00E748A9">
        <w:rPr>
          <w:rFonts w:ascii="Times New Roman" w:hAnsi="Times New Roman" w:cs="Times New Roman"/>
          <w:szCs w:val="22"/>
        </w:rPr>
        <w:t xml:space="preserve">1. </w:t>
      </w:r>
      <w:r w:rsidRPr="00E748A9">
        <w:rPr>
          <w:rFonts w:ascii="Times New Roman" w:hAnsi="Times New Roman" w:cs="Times New Roman"/>
          <w:b/>
          <w:bCs/>
          <w:szCs w:val="22"/>
        </w:rPr>
        <w:t>Program Management</w:t>
      </w:r>
    </w:p>
    <w:p w14:paraId="50C65B6B" w14:textId="77777777" w:rsidR="00AD2D7F" w:rsidRPr="00E748A9" w:rsidRDefault="00AD2D7F" w:rsidP="00AD2D7F">
      <w:pPr>
        <w:pStyle w:val="NoSpacing"/>
        <w:numPr>
          <w:ilvl w:val="0"/>
          <w:numId w:val="1"/>
        </w:numPr>
        <w:jc w:val="both"/>
        <w:rPr>
          <w:rFonts w:ascii="Times New Roman" w:hAnsi="Times New Roman" w:cs="Times New Roman"/>
          <w:szCs w:val="22"/>
        </w:rPr>
      </w:pPr>
      <w:r w:rsidRPr="00E748A9">
        <w:rPr>
          <w:rFonts w:ascii="Times New Roman" w:hAnsi="Times New Roman" w:cs="Times New Roman"/>
          <w:szCs w:val="22"/>
        </w:rPr>
        <w:t>Work closely with the Executive Director (ED) to design and implement strategic programs that support artisans and other stakeholders, ensuring they align with HAB’s vision and goals.</w:t>
      </w:r>
    </w:p>
    <w:p w14:paraId="64ADFB4D" w14:textId="77777777" w:rsidR="00AD2D7F" w:rsidRPr="00E748A9" w:rsidRDefault="00AD2D7F" w:rsidP="00AD2D7F">
      <w:pPr>
        <w:pStyle w:val="NoSpacing"/>
        <w:numPr>
          <w:ilvl w:val="0"/>
          <w:numId w:val="1"/>
        </w:numPr>
        <w:jc w:val="both"/>
        <w:rPr>
          <w:rFonts w:ascii="Times New Roman" w:hAnsi="Times New Roman" w:cs="Times New Roman"/>
          <w:szCs w:val="22"/>
        </w:rPr>
      </w:pPr>
      <w:r w:rsidRPr="00E748A9">
        <w:rPr>
          <w:rFonts w:ascii="Times New Roman" w:hAnsi="Times New Roman" w:cs="Times New Roman"/>
          <w:szCs w:val="22"/>
        </w:rPr>
        <w:t>Drive market access for artisans by connecting them with buyers, organizing national and international trade events, and supporting participation in key exhibitions.</w:t>
      </w:r>
    </w:p>
    <w:p w14:paraId="018E943D" w14:textId="77777777" w:rsidR="00AD2D7F" w:rsidRPr="00E748A9" w:rsidRDefault="00AD2D7F" w:rsidP="00AD2D7F">
      <w:pPr>
        <w:pStyle w:val="NoSpacing"/>
        <w:numPr>
          <w:ilvl w:val="0"/>
          <w:numId w:val="1"/>
        </w:numPr>
        <w:jc w:val="both"/>
        <w:rPr>
          <w:rFonts w:ascii="Times New Roman" w:hAnsi="Times New Roman" w:cs="Times New Roman"/>
          <w:szCs w:val="22"/>
        </w:rPr>
      </w:pPr>
      <w:r w:rsidRPr="00E748A9">
        <w:rPr>
          <w:rFonts w:ascii="Times New Roman" w:hAnsi="Times New Roman" w:cs="Times New Roman"/>
          <w:szCs w:val="22"/>
        </w:rPr>
        <w:t>Develop and deliver capacity-building programs that improve artisans’ skills, productivity, and innovation.</w:t>
      </w:r>
    </w:p>
    <w:p w14:paraId="55D9A4C7" w14:textId="77777777" w:rsidR="00AD2D7F" w:rsidRPr="00E748A9" w:rsidRDefault="00AD2D7F" w:rsidP="00AD2D7F">
      <w:pPr>
        <w:pStyle w:val="NoSpacing"/>
        <w:numPr>
          <w:ilvl w:val="0"/>
          <w:numId w:val="1"/>
        </w:numPr>
        <w:jc w:val="both"/>
        <w:rPr>
          <w:rFonts w:ascii="Times New Roman" w:hAnsi="Times New Roman" w:cs="Times New Roman"/>
          <w:szCs w:val="22"/>
        </w:rPr>
      </w:pPr>
      <w:r w:rsidRPr="00E748A9">
        <w:rPr>
          <w:rFonts w:ascii="Times New Roman" w:hAnsi="Times New Roman" w:cs="Times New Roman"/>
          <w:szCs w:val="22"/>
        </w:rPr>
        <w:t>Lead the branding of Bhutanese handicrafts by promoting collective marks to differentiate and ensure recognition of authentic Bhutanese crafts in both local and global markets.</w:t>
      </w:r>
    </w:p>
    <w:p w14:paraId="19933E1D" w14:textId="77777777" w:rsidR="00AD2D7F" w:rsidRPr="00E748A9" w:rsidRDefault="00AD2D7F" w:rsidP="00AD2D7F">
      <w:pPr>
        <w:pStyle w:val="NoSpacing"/>
        <w:numPr>
          <w:ilvl w:val="0"/>
          <w:numId w:val="1"/>
        </w:numPr>
        <w:jc w:val="both"/>
        <w:rPr>
          <w:rFonts w:ascii="Times New Roman" w:hAnsi="Times New Roman" w:cs="Times New Roman"/>
          <w:szCs w:val="22"/>
        </w:rPr>
      </w:pPr>
      <w:r w:rsidRPr="00E748A9">
        <w:rPr>
          <w:rFonts w:ascii="Times New Roman" w:hAnsi="Times New Roman" w:cs="Times New Roman"/>
          <w:szCs w:val="22"/>
        </w:rPr>
        <w:t>Regularly evaluate and improve programs to ensure they meet HAB’s objectives and deliver meaningful impact.</w:t>
      </w:r>
    </w:p>
    <w:p w14:paraId="40C298FB" w14:textId="77777777" w:rsidR="00AD2D7F" w:rsidRPr="00E748A9" w:rsidRDefault="00AD2D7F" w:rsidP="00AD2D7F">
      <w:pPr>
        <w:pStyle w:val="NoSpacing"/>
        <w:numPr>
          <w:ilvl w:val="0"/>
          <w:numId w:val="1"/>
        </w:numPr>
        <w:jc w:val="both"/>
        <w:rPr>
          <w:rFonts w:ascii="Times New Roman" w:hAnsi="Times New Roman" w:cs="Times New Roman"/>
          <w:szCs w:val="22"/>
        </w:rPr>
      </w:pPr>
      <w:r w:rsidRPr="00E748A9">
        <w:rPr>
          <w:rFonts w:ascii="Times New Roman" w:hAnsi="Times New Roman" w:cs="Times New Roman"/>
          <w:szCs w:val="22"/>
        </w:rPr>
        <w:t>Support the ED in building strategic partnerships with government bodies, civil society, international organizations, and private sector stakeholders.</w:t>
      </w:r>
    </w:p>
    <w:p w14:paraId="0473A2BD" w14:textId="77777777" w:rsidR="00AD2D7F" w:rsidRPr="00E748A9" w:rsidRDefault="00AD2D7F" w:rsidP="00AD2D7F">
      <w:pPr>
        <w:pStyle w:val="NoSpacing"/>
        <w:numPr>
          <w:ilvl w:val="0"/>
          <w:numId w:val="1"/>
        </w:numPr>
        <w:jc w:val="both"/>
        <w:rPr>
          <w:rFonts w:ascii="Times New Roman" w:hAnsi="Times New Roman" w:cs="Times New Roman"/>
          <w:szCs w:val="22"/>
        </w:rPr>
      </w:pPr>
      <w:r w:rsidRPr="00E748A9">
        <w:rPr>
          <w:rFonts w:ascii="Times New Roman" w:hAnsi="Times New Roman" w:cs="Times New Roman"/>
          <w:szCs w:val="22"/>
        </w:rPr>
        <w:t>Advocate for policies that protect Bhutan’s cultural heritage and address challenges in the handicraft sector.</w:t>
      </w:r>
    </w:p>
    <w:p w14:paraId="6336E00F" w14:textId="77777777" w:rsidR="00AD2D7F" w:rsidRPr="00E748A9" w:rsidRDefault="00AD2D7F" w:rsidP="00AD2D7F">
      <w:pPr>
        <w:pStyle w:val="NoSpacing"/>
        <w:ind w:left="720"/>
        <w:jc w:val="both"/>
        <w:rPr>
          <w:rFonts w:ascii="Times New Roman" w:hAnsi="Times New Roman" w:cs="Times New Roman"/>
          <w:szCs w:val="22"/>
        </w:rPr>
      </w:pPr>
    </w:p>
    <w:p w14:paraId="4B3E9084" w14:textId="77777777" w:rsidR="00AD2D7F" w:rsidRPr="00E748A9" w:rsidRDefault="00AD2D7F" w:rsidP="00AD2D7F">
      <w:pPr>
        <w:pStyle w:val="NoSpacing"/>
        <w:numPr>
          <w:ilvl w:val="0"/>
          <w:numId w:val="2"/>
        </w:numPr>
        <w:ind w:left="284" w:hanging="284"/>
        <w:jc w:val="both"/>
        <w:rPr>
          <w:rFonts w:ascii="Times New Roman" w:hAnsi="Times New Roman" w:cs="Times New Roman"/>
          <w:b/>
          <w:bCs/>
          <w:szCs w:val="22"/>
        </w:rPr>
      </w:pPr>
      <w:r w:rsidRPr="00E748A9">
        <w:rPr>
          <w:rFonts w:ascii="Times New Roman" w:hAnsi="Times New Roman" w:cs="Times New Roman"/>
          <w:b/>
          <w:bCs/>
          <w:szCs w:val="22"/>
        </w:rPr>
        <w:t>Membership Management</w:t>
      </w:r>
    </w:p>
    <w:p w14:paraId="3A3AF577" w14:textId="77777777" w:rsidR="00AD2D7F" w:rsidRPr="00E748A9" w:rsidRDefault="00AD2D7F" w:rsidP="00AD2D7F">
      <w:pPr>
        <w:pStyle w:val="NoSpacing"/>
        <w:numPr>
          <w:ilvl w:val="0"/>
          <w:numId w:val="3"/>
        </w:numPr>
        <w:jc w:val="both"/>
        <w:rPr>
          <w:rFonts w:ascii="Times New Roman" w:hAnsi="Times New Roman" w:cs="Times New Roman"/>
          <w:szCs w:val="22"/>
        </w:rPr>
      </w:pPr>
      <w:r w:rsidRPr="00E748A9">
        <w:rPr>
          <w:rFonts w:ascii="Times New Roman" w:hAnsi="Times New Roman" w:cs="Times New Roman"/>
          <w:szCs w:val="22"/>
        </w:rPr>
        <w:t>Build strong, positive relationships with individual and institutional stakeholders within handicrafts sectors to drive membership by providing tailored support, including training, resources, networking, and market opportunities.</w:t>
      </w:r>
    </w:p>
    <w:p w14:paraId="02E7A416" w14:textId="77777777" w:rsidR="00AD2D7F" w:rsidRPr="00E748A9" w:rsidRDefault="00AD2D7F" w:rsidP="00AD2D7F">
      <w:pPr>
        <w:pStyle w:val="NoSpacing"/>
        <w:numPr>
          <w:ilvl w:val="0"/>
          <w:numId w:val="3"/>
        </w:numPr>
        <w:jc w:val="both"/>
        <w:rPr>
          <w:rFonts w:ascii="Times New Roman" w:hAnsi="Times New Roman" w:cs="Times New Roman"/>
          <w:szCs w:val="22"/>
        </w:rPr>
      </w:pPr>
      <w:r w:rsidRPr="00E748A9">
        <w:rPr>
          <w:rFonts w:ascii="Times New Roman" w:hAnsi="Times New Roman" w:cs="Times New Roman"/>
          <w:szCs w:val="22"/>
        </w:rPr>
        <w:t>Design programs that enhance members’ skills, market visibility, and business growth, ensuring they derive clear benefits from HAB’s services.</w:t>
      </w:r>
    </w:p>
    <w:p w14:paraId="0B8E88E8" w14:textId="77777777" w:rsidR="00AD2D7F" w:rsidRPr="00E748A9" w:rsidRDefault="00AD2D7F" w:rsidP="00AD2D7F">
      <w:pPr>
        <w:pStyle w:val="NoSpacing"/>
        <w:numPr>
          <w:ilvl w:val="0"/>
          <w:numId w:val="3"/>
        </w:numPr>
        <w:jc w:val="both"/>
        <w:rPr>
          <w:rFonts w:ascii="Times New Roman" w:hAnsi="Times New Roman" w:cs="Times New Roman"/>
          <w:szCs w:val="22"/>
        </w:rPr>
      </w:pPr>
      <w:r w:rsidRPr="00E748A9">
        <w:rPr>
          <w:rFonts w:ascii="Times New Roman" w:hAnsi="Times New Roman" w:cs="Times New Roman"/>
          <w:szCs w:val="22"/>
        </w:rPr>
        <w:t>Organize knowledge-sharing, mentorship, and networking events to strengthen relationships and foster innovation within the membership community.</w:t>
      </w:r>
    </w:p>
    <w:p w14:paraId="7626E680" w14:textId="77777777" w:rsidR="00AD2D7F" w:rsidRPr="00E748A9" w:rsidRDefault="00AD2D7F" w:rsidP="00AD2D7F">
      <w:pPr>
        <w:pStyle w:val="NoSpacing"/>
        <w:numPr>
          <w:ilvl w:val="0"/>
          <w:numId w:val="3"/>
        </w:numPr>
        <w:jc w:val="both"/>
        <w:rPr>
          <w:rFonts w:ascii="Times New Roman" w:hAnsi="Times New Roman" w:cs="Times New Roman"/>
          <w:szCs w:val="22"/>
        </w:rPr>
      </w:pPr>
      <w:r w:rsidRPr="00E748A9">
        <w:rPr>
          <w:rFonts w:ascii="Times New Roman" w:hAnsi="Times New Roman" w:cs="Times New Roman"/>
          <w:szCs w:val="22"/>
        </w:rPr>
        <w:t>Educate members on social security programs, ensuring they understand their rights and how to access benefits.</w:t>
      </w:r>
    </w:p>
    <w:p w14:paraId="4D65B281" w14:textId="77777777" w:rsidR="00AD2D7F" w:rsidRPr="00E748A9" w:rsidRDefault="00AD2D7F" w:rsidP="00AD2D7F">
      <w:pPr>
        <w:pStyle w:val="NoSpacing"/>
        <w:numPr>
          <w:ilvl w:val="0"/>
          <w:numId w:val="3"/>
        </w:numPr>
        <w:jc w:val="both"/>
        <w:rPr>
          <w:rFonts w:ascii="Times New Roman" w:hAnsi="Times New Roman" w:cs="Times New Roman"/>
          <w:szCs w:val="22"/>
        </w:rPr>
      </w:pPr>
      <w:r w:rsidRPr="00E748A9">
        <w:rPr>
          <w:rFonts w:ascii="Times New Roman" w:hAnsi="Times New Roman" w:cs="Times New Roman"/>
          <w:szCs w:val="22"/>
        </w:rPr>
        <w:t>Establish a group support scheme to provide financial or other assistance to members in times of need, such as illness or natural disasters, fostering solidarity within the community.</w:t>
      </w:r>
    </w:p>
    <w:p w14:paraId="517DCCB7" w14:textId="77777777" w:rsidR="00AD2D7F" w:rsidRPr="00E748A9" w:rsidRDefault="00AD2D7F" w:rsidP="00AD2D7F">
      <w:pPr>
        <w:pStyle w:val="NoSpacing"/>
        <w:numPr>
          <w:ilvl w:val="0"/>
          <w:numId w:val="3"/>
        </w:numPr>
        <w:jc w:val="both"/>
        <w:rPr>
          <w:rFonts w:ascii="Times New Roman" w:hAnsi="Times New Roman" w:cs="Times New Roman"/>
          <w:szCs w:val="22"/>
        </w:rPr>
      </w:pPr>
      <w:r w:rsidRPr="00E748A9">
        <w:rPr>
          <w:rFonts w:ascii="Times New Roman" w:hAnsi="Times New Roman" w:cs="Times New Roman"/>
          <w:szCs w:val="22"/>
        </w:rPr>
        <w:t>Collect and act on feedback from members to continually improve the programs and services offered, ensuring they remain relevant and valuable.</w:t>
      </w:r>
    </w:p>
    <w:p w14:paraId="622357C1" w14:textId="77777777" w:rsidR="00AD2D7F" w:rsidRPr="00E748A9" w:rsidRDefault="00AD2D7F" w:rsidP="00AD2D7F">
      <w:pPr>
        <w:pStyle w:val="NoSpacing"/>
        <w:ind w:left="360"/>
        <w:jc w:val="both"/>
        <w:rPr>
          <w:rFonts w:ascii="Times New Roman" w:hAnsi="Times New Roman" w:cs="Times New Roman"/>
          <w:szCs w:val="22"/>
        </w:rPr>
      </w:pPr>
    </w:p>
    <w:p w14:paraId="00EA67B3" w14:textId="77777777" w:rsidR="00AD2D7F" w:rsidRPr="00E748A9" w:rsidRDefault="00AD2D7F" w:rsidP="00AD2D7F">
      <w:pPr>
        <w:pStyle w:val="NoSpacing"/>
        <w:numPr>
          <w:ilvl w:val="0"/>
          <w:numId w:val="2"/>
        </w:numPr>
        <w:ind w:left="284" w:hanging="284"/>
        <w:jc w:val="both"/>
        <w:rPr>
          <w:rFonts w:ascii="Times New Roman" w:hAnsi="Times New Roman" w:cs="Times New Roman"/>
          <w:b/>
          <w:bCs/>
          <w:szCs w:val="22"/>
        </w:rPr>
      </w:pPr>
      <w:r w:rsidRPr="00E748A9">
        <w:rPr>
          <w:rFonts w:ascii="Times New Roman" w:hAnsi="Times New Roman" w:cs="Times New Roman"/>
          <w:b/>
          <w:bCs/>
          <w:szCs w:val="22"/>
        </w:rPr>
        <w:t>Financial Management</w:t>
      </w:r>
    </w:p>
    <w:p w14:paraId="3B98F6AC" w14:textId="77777777" w:rsidR="00AD2D7F" w:rsidRPr="00E748A9" w:rsidRDefault="00AD2D7F" w:rsidP="00AD2D7F">
      <w:pPr>
        <w:pStyle w:val="NoSpacing"/>
        <w:numPr>
          <w:ilvl w:val="0"/>
          <w:numId w:val="4"/>
        </w:numPr>
        <w:jc w:val="both"/>
        <w:rPr>
          <w:rFonts w:ascii="Times New Roman" w:hAnsi="Times New Roman" w:cs="Times New Roman"/>
          <w:szCs w:val="22"/>
        </w:rPr>
      </w:pPr>
      <w:r w:rsidRPr="00E748A9">
        <w:rPr>
          <w:rFonts w:ascii="Times New Roman" w:hAnsi="Times New Roman" w:cs="Times New Roman"/>
          <w:szCs w:val="22"/>
        </w:rPr>
        <w:t>Oversee all financial operations, including budgeting, accounting, procurement, and payroll, ensuring compliance with national regulations and internal policies.</w:t>
      </w:r>
    </w:p>
    <w:p w14:paraId="763C0A9C" w14:textId="77777777" w:rsidR="00AD2D7F" w:rsidRPr="00E748A9" w:rsidRDefault="00AD2D7F" w:rsidP="00AD2D7F">
      <w:pPr>
        <w:pStyle w:val="NoSpacing"/>
        <w:numPr>
          <w:ilvl w:val="0"/>
          <w:numId w:val="4"/>
        </w:numPr>
        <w:jc w:val="both"/>
        <w:rPr>
          <w:rFonts w:ascii="Times New Roman" w:hAnsi="Times New Roman" w:cs="Times New Roman"/>
          <w:szCs w:val="22"/>
        </w:rPr>
      </w:pPr>
      <w:r w:rsidRPr="00E748A9">
        <w:rPr>
          <w:rFonts w:ascii="Times New Roman" w:hAnsi="Times New Roman" w:cs="Times New Roman"/>
          <w:szCs w:val="22"/>
        </w:rPr>
        <w:lastRenderedPageBreak/>
        <w:t>Prepare and present clear, accurate financial reports to the Executive Director, Board, and donors on time.</w:t>
      </w:r>
    </w:p>
    <w:p w14:paraId="786FFE13" w14:textId="77777777" w:rsidR="00AD2D7F" w:rsidRPr="00E748A9" w:rsidRDefault="00AD2D7F" w:rsidP="00AD2D7F">
      <w:pPr>
        <w:pStyle w:val="NoSpacing"/>
        <w:numPr>
          <w:ilvl w:val="0"/>
          <w:numId w:val="4"/>
        </w:numPr>
        <w:jc w:val="both"/>
        <w:rPr>
          <w:rFonts w:ascii="Times New Roman" w:hAnsi="Times New Roman" w:cs="Times New Roman"/>
          <w:szCs w:val="22"/>
        </w:rPr>
      </w:pPr>
      <w:r w:rsidRPr="00E748A9">
        <w:rPr>
          <w:rFonts w:ascii="Times New Roman" w:hAnsi="Times New Roman" w:cs="Times New Roman"/>
          <w:szCs w:val="22"/>
        </w:rPr>
        <w:t>Support grant management by preparing proposals, overseeing disbursements, and ensuring compliance with donor requirements</w:t>
      </w:r>
      <w:r>
        <w:rPr>
          <w:rFonts w:ascii="Times New Roman" w:hAnsi="Times New Roman" w:cs="Times New Roman"/>
          <w:szCs w:val="22"/>
        </w:rPr>
        <w:t xml:space="preserve"> including external audits</w:t>
      </w:r>
      <w:r w:rsidRPr="00E748A9">
        <w:rPr>
          <w:rFonts w:ascii="Times New Roman" w:hAnsi="Times New Roman" w:cs="Times New Roman"/>
          <w:szCs w:val="22"/>
        </w:rPr>
        <w:t>.</w:t>
      </w:r>
    </w:p>
    <w:p w14:paraId="7B732565" w14:textId="77777777" w:rsidR="00AD2D7F" w:rsidRPr="00E748A9" w:rsidRDefault="00AD2D7F" w:rsidP="00AD2D7F">
      <w:pPr>
        <w:pStyle w:val="NoSpacing"/>
        <w:numPr>
          <w:ilvl w:val="0"/>
          <w:numId w:val="4"/>
        </w:numPr>
        <w:jc w:val="both"/>
        <w:rPr>
          <w:rFonts w:ascii="Times New Roman" w:hAnsi="Times New Roman" w:cs="Times New Roman"/>
          <w:szCs w:val="22"/>
        </w:rPr>
      </w:pPr>
      <w:r w:rsidRPr="00E748A9">
        <w:rPr>
          <w:rFonts w:ascii="Times New Roman" w:hAnsi="Times New Roman" w:cs="Times New Roman"/>
          <w:szCs w:val="22"/>
        </w:rPr>
        <w:t>Ensure the mandatory conduct of external audits by the Royal Audit Authority (RAA), address audit findings, and implement recommendations to strengthen financial controls.</w:t>
      </w:r>
    </w:p>
    <w:p w14:paraId="0B6E95B2" w14:textId="77777777" w:rsidR="00AD2D7F" w:rsidRPr="00E748A9" w:rsidRDefault="00AD2D7F" w:rsidP="00AD2D7F">
      <w:pPr>
        <w:pStyle w:val="NoSpacing"/>
        <w:numPr>
          <w:ilvl w:val="0"/>
          <w:numId w:val="4"/>
        </w:numPr>
        <w:jc w:val="both"/>
        <w:rPr>
          <w:rFonts w:ascii="Times New Roman" w:hAnsi="Times New Roman" w:cs="Times New Roman"/>
          <w:szCs w:val="22"/>
        </w:rPr>
      </w:pPr>
      <w:r w:rsidRPr="00E748A9">
        <w:rPr>
          <w:rFonts w:ascii="Times New Roman" w:hAnsi="Times New Roman" w:cs="Times New Roman"/>
          <w:szCs w:val="22"/>
        </w:rPr>
        <w:t>Identify financial risks and develop strategies to ensure long-term financial sustainability, including resource mobilization and risk management plans.</w:t>
      </w:r>
    </w:p>
    <w:p w14:paraId="2C7186D6" w14:textId="77777777" w:rsidR="00AD2D7F" w:rsidRPr="00E748A9" w:rsidRDefault="00AD2D7F" w:rsidP="00AD2D7F">
      <w:pPr>
        <w:pStyle w:val="NoSpacing"/>
        <w:numPr>
          <w:ilvl w:val="0"/>
          <w:numId w:val="4"/>
        </w:numPr>
        <w:jc w:val="both"/>
        <w:rPr>
          <w:rFonts w:ascii="Times New Roman" w:hAnsi="Times New Roman" w:cs="Times New Roman"/>
          <w:szCs w:val="22"/>
        </w:rPr>
      </w:pPr>
      <w:r w:rsidRPr="00E748A9">
        <w:rPr>
          <w:rFonts w:ascii="Times New Roman" w:hAnsi="Times New Roman" w:cs="Times New Roman"/>
          <w:szCs w:val="22"/>
        </w:rPr>
        <w:t>Explore and secure new funding opportunities through grants, partnerships, and revenue-generating initiatives to support and expand HAB’s programs.</w:t>
      </w:r>
    </w:p>
    <w:p w14:paraId="1A4E89EC" w14:textId="77777777" w:rsidR="00AD2D7F" w:rsidRPr="00E748A9" w:rsidRDefault="00AD2D7F" w:rsidP="00AD2D7F">
      <w:pPr>
        <w:pStyle w:val="NoSpacing"/>
        <w:ind w:left="720"/>
        <w:jc w:val="both"/>
        <w:rPr>
          <w:rFonts w:ascii="Times New Roman" w:hAnsi="Times New Roman" w:cs="Times New Roman"/>
          <w:szCs w:val="22"/>
        </w:rPr>
      </w:pPr>
    </w:p>
    <w:p w14:paraId="520DF5D4" w14:textId="77777777" w:rsidR="00AD2D7F" w:rsidRPr="00E748A9" w:rsidRDefault="00AD2D7F" w:rsidP="00AD2D7F">
      <w:pPr>
        <w:pStyle w:val="NoSpacing"/>
        <w:numPr>
          <w:ilvl w:val="0"/>
          <w:numId w:val="2"/>
        </w:numPr>
        <w:ind w:left="284" w:hanging="284"/>
        <w:jc w:val="both"/>
        <w:rPr>
          <w:rFonts w:ascii="Times New Roman" w:hAnsi="Times New Roman" w:cs="Times New Roman"/>
          <w:b/>
          <w:bCs/>
          <w:szCs w:val="22"/>
        </w:rPr>
      </w:pPr>
      <w:r w:rsidRPr="00E748A9">
        <w:rPr>
          <w:rFonts w:ascii="Times New Roman" w:hAnsi="Times New Roman" w:cs="Times New Roman"/>
          <w:b/>
          <w:bCs/>
          <w:szCs w:val="22"/>
        </w:rPr>
        <w:t>Team Leadership</w:t>
      </w:r>
    </w:p>
    <w:p w14:paraId="7C9CB0B6" w14:textId="77777777" w:rsidR="00AD2D7F" w:rsidRPr="00E748A9" w:rsidRDefault="00AD2D7F" w:rsidP="00AD2D7F">
      <w:pPr>
        <w:pStyle w:val="NoSpacing"/>
        <w:numPr>
          <w:ilvl w:val="0"/>
          <w:numId w:val="5"/>
        </w:numPr>
        <w:jc w:val="both"/>
        <w:rPr>
          <w:rFonts w:ascii="Times New Roman" w:hAnsi="Times New Roman" w:cs="Times New Roman"/>
          <w:szCs w:val="22"/>
        </w:rPr>
      </w:pPr>
      <w:r w:rsidRPr="00E748A9">
        <w:rPr>
          <w:rFonts w:ascii="Times New Roman" w:hAnsi="Times New Roman" w:cs="Times New Roman"/>
          <w:szCs w:val="22"/>
        </w:rPr>
        <w:t>Mentor and guide the program and finance teams, fostering a collaborative, growth-oriented environment that aligns with HAB’s mission.</w:t>
      </w:r>
    </w:p>
    <w:p w14:paraId="22342922" w14:textId="77777777" w:rsidR="00AD2D7F" w:rsidRPr="00E748A9" w:rsidRDefault="00AD2D7F" w:rsidP="00AD2D7F">
      <w:pPr>
        <w:pStyle w:val="NoSpacing"/>
        <w:numPr>
          <w:ilvl w:val="0"/>
          <w:numId w:val="5"/>
        </w:numPr>
        <w:jc w:val="both"/>
        <w:rPr>
          <w:rFonts w:ascii="Times New Roman" w:hAnsi="Times New Roman" w:cs="Times New Roman"/>
          <w:szCs w:val="22"/>
        </w:rPr>
      </w:pPr>
      <w:r w:rsidRPr="00E748A9">
        <w:rPr>
          <w:rFonts w:ascii="Times New Roman" w:hAnsi="Times New Roman" w:cs="Times New Roman"/>
          <w:szCs w:val="22"/>
        </w:rPr>
        <w:t>Provide strategic advice to the Executive Director and Board on organizational development to ensure sustainable growth and effective use of resources.</w:t>
      </w:r>
    </w:p>
    <w:p w14:paraId="461AD04C" w14:textId="77777777" w:rsidR="00AD2D7F" w:rsidRPr="00E748A9" w:rsidRDefault="00AD2D7F" w:rsidP="00AD2D7F">
      <w:pPr>
        <w:pStyle w:val="NoSpacing"/>
        <w:numPr>
          <w:ilvl w:val="0"/>
          <w:numId w:val="5"/>
        </w:numPr>
        <w:jc w:val="both"/>
        <w:rPr>
          <w:rFonts w:ascii="Times New Roman" w:hAnsi="Times New Roman" w:cs="Times New Roman"/>
          <w:szCs w:val="22"/>
        </w:rPr>
      </w:pPr>
      <w:r w:rsidRPr="00E748A9">
        <w:rPr>
          <w:rFonts w:ascii="Times New Roman" w:hAnsi="Times New Roman" w:cs="Times New Roman"/>
          <w:szCs w:val="22"/>
        </w:rPr>
        <w:t>Promote cross-functional collaboration to integrate program and financial operations seamlessly.</w:t>
      </w:r>
    </w:p>
    <w:p w14:paraId="0DB5D060" w14:textId="77777777" w:rsidR="00AD2D7F" w:rsidRPr="00E748A9" w:rsidRDefault="00AD2D7F" w:rsidP="00AD2D7F">
      <w:pPr>
        <w:pStyle w:val="NoSpacing"/>
        <w:jc w:val="both"/>
        <w:rPr>
          <w:rFonts w:ascii="Times New Roman" w:hAnsi="Times New Roman" w:cs="Times New Roman"/>
          <w:szCs w:val="22"/>
        </w:rPr>
      </w:pPr>
    </w:p>
    <w:p w14:paraId="1307A169" w14:textId="77777777" w:rsidR="00AD2D7F" w:rsidRPr="00E748A9" w:rsidRDefault="00AD2D7F" w:rsidP="00AD2D7F">
      <w:pPr>
        <w:pStyle w:val="NoSpacing"/>
        <w:numPr>
          <w:ilvl w:val="0"/>
          <w:numId w:val="2"/>
        </w:numPr>
        <w:ind w:left="284" w:hanging="284"/>
        <w:jc w:val="both"/>
        <w:rPr>
          <w:rFonts w:ascii="Times New Roman" w:hAnsi="Times New Roman" w:cs="Times New Roman"/>
          <w:b/>
          <w:bCs/>
          <w:szCs w:val="22"/>
        </w:rPr>
      </w:pPr>
      <w:r w:rsidRPr="00E748A9">
        <w:rPr>
          <w:rFonts w:ascii="Times New Roman" w:hAnsi="Times New Roman" w:cs="Times New Roman"/>
          <w:b/>
          <w:bCs/>
          <w:szCs w:val="22"/>
        </w:rPr>
        <w:t>Employment Conditions</w:t>
      </w:r>
    </w:p>
    <w:p w14:paraId="26C7E4E8" w14:textId="77777777" w:rsidR="00AD2D7F" w:rsidRPr="00E748A9" w:rsidRDefault="00AD2D7F" w:rsidP="00AD2D7F">
      <w:pPr>
        <w:pStyle w:val="NoSpacing"/>
        <w:numPr>
          <w:ilvl w:val="0"/>
          <w:numId w:val="6"/>
        </w:numPr>
        <w:jc w:val="both"/>
        <w:rPr>
          <w:rFonts w:ascii="Times New Roman" w:hAnsi="Times New Roman" w:cs="Times New Roman"/>
          <w:szCs w:val="22"/>
        </w:rPr>
      </w:pPr>
      <w:r w:rsidRPr="004401B7">
        <w:rPr>
          <w:rFonts w:ascii="Times New Roman" w:hAnsi="Times New Roman" w:cs="Times New Roman"/>
          <w:b/>
          <w:bCs/>
          <w:szCs w:val="22"/>
        </w:rPr>
        <w:t>Reporting:</w:t>
      </w:r>
      <w:r w:rsidRPr="00E748A9">
        <w:rPr>
          <w:rFonts w:ascii="Times New Roman" w:hAnsi="Times New Roman" w:cs="Times New Roman"/>
          <w:szCs w:val="22"/>
        </w:rPr>
        <w:t xml:space="preserve"> The Senior PFM will report directly to the Executive Director (ED).</w:t>
      </w:r>
    </w:p>
    <w:p w14:paraId="5DA54EC1" w14:textId="77777777" w:rsidR="00AD2D7F" w:rsidRPr="00E748A9" w:rsidRDefault="00AD2D7F" w:rsidP="00AD2D7F">
      <w:pPr>
        <w:pStyle w:val="NoSpacing"/>
        <w:numPr>
          <w:ilvl w:val="0"/>
          <w:numId w:val="6"/>
        </w:numPr>
        <w:jc w:val="both"/>
        <w:rPr>
          <w:rFonts w:ascii="Times New Roman" w:hAnsi="Times New Roman" w:cs="Times New Roman"/>
          <w:szCs w:val="22"/>
        </w:rPr>
      </w:pPr>
      <w:r w:rsidRPr="004401B7">
        <w:rPr>
          <w:rFonts w:ascii="Times New Roman" w:hAnsi="Times New Roman" w:cs="Times New Roman"/>
          <w:b/>
          <w:bCs/>
          <w:szCs w:val="22"/>
        </w:rPr>
        <w:t>Employment Status:</w:t>
      </w:r>
      <w:r w:rsidRPr="00E748A9">
        <w:rPr>
          <w:rFonts w:ascii="Times New Roman" w:hAnsi="Times New Roman" w:cs="Times New Roman"/>
          <w:szCs w:val="22"/>
        </w:rPr>
        <w:t xml:space="preserve"> This position is a regular employment role with full-time responsibilities.</w:t>
      </w:r>
    </w:p>
    <w:p w14:paraId="29CB1DFA" w14:textId="77777777" w:rsidR="00AD2D7F" w:rsidRDefault="00AD2D7F" w:rsidP="00AD2D7F">
      <w:pPr>
        <w:pStyle w:val="NoSpacing"/>
        <w:numPr>
          <w:ilvl w:val="0"/>
          <w:numId w:val="6"/>
        </w:numPr>
        <w:jc w:val="both"/>
        <w:rPr>
          <w:rFonts w:ascii="Times New Roman" w:hAnsi="Times New Roman" w:cs="Times New Roman"/>
          <w:szCs w:val="22"/>
        </w:rPr>
      </w:pPr>
      <w:r w:rsidRPr="004401B7">
        <w:rPr>
          <w:rFonts w:ascii="Times New Roman" w:hAnsi="Times New Roman" w:cs="Times New Roman"/>
          <w:b/>
          <w:bCs/>
          <w:szCs w:val="22"/>
        </w:rPr>
        <w:t>Compensation and Benefits:</w:t>
      </w:r>
      <w:r w:rsidRPr="00E748A9">
        <w:rPr>
          <w:rFonts w:ascii="Times New Roman" w:hAnsi="Times New Roman" w:cs="Times New Roman"/>
          <w:szCs w:val="22"/>
        </w:rPr>
        <w:t xml:space="preserve"> Compensation and leave entitlements will be in accordance with the HAB’s internal service rules (ISR).</w:t>
      </w:r>
    </w:p>
    <w:p w14:paraId="37876156" w14:textId="27DCC11D" w:rsidR="0089779B" w:rsidRPr="00AD2D7F" w:rsidRDefault="00AD2D7F" w:rsidP="00AD2D7F">
      <w:pPr>
        <w:pStyle w:val="NoSpacing"/>
        <w:numPr>
          <w:ilvl w:val="0"/>
          <w:numId w:val="6"/>
        </w:numPr>
        <w:jc w:val="both"/>
        <w:rPr>
          <w:rFonts w:ascii="Times New Roman" w:hAnsi="Times New Roman" w:cs="Times New Roman"/>
          <w:szCs w:val="22"/>
        </w:rPr>
      </w:pPr>
      <w:r w:rsidRPr="004401B7">
        <w:rPr>
          <w:rFonts w:ascii="Times New Roman" w:hAnsi="Times New Roman" w:cs="Times New Roman"/>
          <w:b/>
          <w:bCs/>
          <w:szCs w:val="22"/>
        </w:rPr>
        <w:t xml:space="preserve">Probation </w:t>
      </w:r>
      <w:r>
        <w:rPr>
          <w:rFonts w:ascii="Times New Roman" w:hAnsi="Times New Roman" w:cs="Times New Roman"/>
          <w:b/>
          <w:bCs/>
          <w:szCs w:val="22"/>
        </w:rPr>
        <w:t>P</w:t>
      </w:r>
      <w:r w:rsidRPr="004401B7">
        <w:rPr>
          <w:rFonts w:ascii="Times New Roman" w:hAnsi="Times New Roman" w:cs="Times New Roman"/>
          <w:b/>
          <w:bCs/>
          <w:szCs w:val="22"/>
        </w:rPr>
        <w:t>eriod:</w:t>
      </w:r>
      <w:r w:rsidRPr="004401B7">
        <w:rPr>
          <w:rFonts w:ascii="Times New Roman" w:hAnsi="Times New Roman" w:cs="Times New Roman"/>
          <w:szCs w:val="22"/>
        </w:rPr>
        <w:t xml:space="preserve"> </w:t>
      </w:r>
      <w:r>
        <w:rPr>
          <w:rFonts w:ascii="Times New Roman" w:hAnsi="Times New Roman" w:cs="Times New Roman"/>
          <w:szCs w:val="22"/>
        </w:rPr>
        <w:t>S</w:t>
      </w:r>
      <w:r w:rsidRPr="004401B7">
        <w:rPr>
          <w:rFonts w:ascii="Times New Roman" w:hAnsi="Times New Roman" w:cs="Times New Roman"/>
          <w:szCs w:val="22"/>
        </w:rPr>
        <w:t xml:space="preserve">ix (6) months to one (1) </w:t>
      </w:r>
      <w:r>
        <w:rPr>
          <w:rFonts w:ascii="Times New Roman" w:hAnsi="Times New Roman" w:cs="Times New Roman"/>
          <w:szCs w:val="22"/>
        </w:rPr>
        <w:t>ye</w:t>
      </w:r>
      <w:r>
        <w:rPr>
          <w:rFonts w:ascii="Times New Roman" w:hAnsi="Times New Roman" w:cs="Times New Roman"/>
          <w:szCs w:val="22"/>
        </w:rPr>
        <w:t>ar.</w:t>
      </w:r>
    </w:p>
    <w:sectPr w:rsidR="0089779B" w:rsidRPr="00AD2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A0D66"/>
    <w:multiLevelType w:val="hybridMultilevel"/>
    <w:tmpl w:val="B3823A58"/>
    <w:lvl w:ilvl="0" w:tplc="491E6F2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E34508"/>
    <w:multiLevelType w:val="hybridMultilevel"/>
    <w:tmpl w:val="98F0CB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3B4DB5"/>
    <w:multiLevelType w:val="hybridMultilevel"/>
    <w:tmpl w:val="93DAB7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70660A"/>
    <w:multiLevelType w:val="hybridMultilevel"/>
    <w:tmpl w:val="4D3C73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A595F"/>
    <w:multiLevelType w:val="hybridMultilevel"/>
    <w:tmpl w:val="8E3E49D0"/>
    <w:lvl w:ilvl="0" w:tplc="08090019">
      <w:start w:val="1"/>
      <w:numFmt w:val="lowerLetter"/>
      <w:lvlText w:val="%1."/>
      <w:lvlJc w:val="left"/>
      <w:pPr>
        <w:ind w:left="720" w:hanging="360"/>
      </w:pPr>
      <w:rPr>
        <w:rFonts w:hint="default"/>
      </w:rPr>
    </w:lvl>
    <w:lvl w:ilvl="1" w:tplc="22C2D59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623802"/>
    <w:multiLevelType w:val="hybridMultilevel"/>
    <w:tmpl w:val="68A62B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9359679">
    <w:abstractNumId w:val="5"/>
  </w:num>
  <w:num w:numId="2" w16cid:durableId="1403991103">
    <w:abstractNumId w:val="0"/>
  </w:num>
  <w:num w:numId="3" w16cid:durableId="771969554">
    <w:abstractNumId w:val="3"/>
  </w:num>
  <w:num w:numId="4" w16cid:durableId="1519808810">
    <w:abstractNumId w:val="1"/>
  </w:num>
  <w:num w:numId="5" w16cid:durableId="981079853">
    <w:abstractNumId w:val="4"/>
  </w:num>
  <w:num w:numId="6" w16cid:durableId="1282609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9B"/>
    <w:rsid w:val="0089779B"/>
    <w:rsid w:val="00A86DBB"/>
    <w:rsid w:val="00AD2D7F"/>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F50D"/>
  <w15:chartTrackingRefBased/>
  <w15:docId w15:val="{106A358B-4BAC-49A4-ABA9-ABB7F7C6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32"/>
        <w:lang w:val="en-US" w:eastAsia="en-US" w:bidi="dz-BT"/>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2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 Dendup</dc:creator>
  <cp:keywords/>
  <dc:description/>
  <cp:lastModifiedBy>Tashi Dendup</cp:lastModifiedBy>
  <cp:revision>2</cp:revision>
  <dcterms:created xsi:type="dcterms:W3CDTF">2024-12-23T06:20:00Z</dcterms:created>
  <dcterms:modified xsi:type="dcterms:W3CDTF">2024-12-23T06:20:00Z</dcterms:modified>
</cp:coreProperties>
</file>